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E2DC" w14:textId="77777777" w:rsidR="003C542F" w:rsidRDefault="00000000">
      <w:pPr>
        <w:pStyle w:val="Balk1"/>
        <w:spacing w:before="76"/>
        <w:ind w:left="4665"/>
      </w:pPr>
      <w:r>
        <w:t>T.C.</w:t>
      </w:r>
    </w:p>
    <w:p w14:paraId="14AAF02B" w14:textId="77777777" w:rsidR="006E6656" w:rsidRDefault="00000000" w:rsidP="006E6656">
      <w:pPr>
        <w:pStyle w:val="AralkYok"/>
        <w:jc w:val="center"/>
      </w:pPr>
      <w:r>
        <w:t>SAĞLIK BİLİMLERİ ÜNİVERSİTESİ</w:t>
      </w:r>
    </w:p>
    <w:p w14:paraId="2C31E2B2" w14:textId="7CCC553E" w:rsidR="003C542F" w:rsidRPr="006E6656" w:rsidRDefault="00000000" w:rsidP="006E6656">
      <w:pPr>
        <w:pStyle w:val="AralkYok"/>
        <w:jc w:val="center"/>
      </w:pPr>
      <w:r w:rsidRPr="006E6656">
        <w:t xml:space="preserve">HAMİDİYE </w:t>
      </w:r>
      <w:r w:rsidR="006E6656" w:rsidRPr="006E6656">
        <w:t>SPORCU SAĞLIĞI VE SPOR</w:t>
      </w:r>
      <w:r w:rsidRPr="006E6656">
        <w:t xml:space="preserve"> BİLİMLERİ </w:t>
      </w:r>
      <w:r w:rsidR="006E6656" w:rsidRPr="006E6656">
        <w:t>E</w:t>
      </w:r>
      <w:r w:rsidRPr="006E6656">
        <w:t>NSTİTÜSÜ</w:t>
      </w:r>
    </w:p>
    <w:p w14:paraId="10D2992A" w14:textId="77777777" w:rsidR="003C542F" w:rsidRDefault="00000000">
      <w:pPr>
        <w:pStyle w:val="Balk1"/>
        <w:spacing w:line="252" w:lineRule="exact"/>
      </w:pPr>
      <w:r>
        <w:t>LİSANSÜSTÜ</w:t>
      </w:r>
      <w:r>
        <w:rPr>
          <w:spacing w:val="-5"/>
        </w:rPr>
        <w:t xml:space="preserve"> </w:t>
      </w:r>
      <w:r>
        <w:t>ÖĞRENCİLERİN</w:t>
      </w:r>
      <w:r>
        <w:rPr>
          <w:spacing w:val="-3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t>DONDURMA</w:t>
      </w:r>
      <w:r>
        <w:rPr>
          <w:spacing w:val="-4"/>
        </w:rPr>
        <w:t xml:space="preserve"> </w:t>
      </w:r>
      <w:r>
        <w:t>USUL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ESASLARI</w:t>
      </w:r>
    </w:p>
    <w:p w14:paraId="7A4A9335" w14:textId="77777777" w:rsidR="003C542F" w:rsidRDefault="00000000">
      <w:pPr>
        <w:pStyle w:val="ListeParagraf"/>
        <w:numPr>
          <w:ilvl w:val="0"/>
          <w:numId w:val="1"/>
        </w:numPr>
        <w:tabs>
          <w:tab w:val="left" w:pos="480"/>
        </w:tabs>
        <w:ind w:right="114"/>
        <w:jc w:val="both"/>
      </w:pPr>
      <w:r>
        <w:t>Öğrenci aşağıda belirtilen nedenlerden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birinin</w:t>
      </w:r>
      <w:r>
        <w:rPr>
          <w:spacing w:val="1"/>
        </w:rPr>
        <w:t xml:space="preserve"> </w:t>
      </w:r>
      <w:r>
        <w:t>varlığı halinde kayıt dondurma talebinde</w:t>
      </w:r>
      <w:r>
        <w:rPr>
          <w:spacing w:val="1"/>
        </w:rPr>
        <w:t xml:space="preserve"> </w:t>
      </w:r>
      <w:r>
        <w:t>bulunabilir.</w:t>
      </w:r>
      <w:r>
        <w:rPr>
          <w:spacing w:val="-6"/>
        </w:rPr>
        <w:t xml:space="preserve"> </w:t>
      </w:r>
      <w:r>
        <w:t>Mazeretini</w:t>
      </w:r>
      <w:r>
        <w:rPr>
          <w:spacing w:val="-5"/>
        </w:rPr>
        <w:t xml:space="preserve"> </w:t>
      </w:r>
      <w:r>
        <w:t>belirten</w:t>
      </w:r>
      <w:r>
        <w:rPr>
          <w:spacing w:val="-7"/>
        </w:rPr>
        <w:t xml:space="preserve"> </w:t>
      </w:r>
      <w:r>
        <w:t>dilekçe</w:t>
      </w:r>
      <w:r>
        <w:rPr>
          <w:spacing w:val="-5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danışmanın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Bilim</w:t>
      </w:r>
      <w:r>
        <w:rPr>
          <w:spacing w:val="-4"/>
        </w:rPr>
        <w:t xml:space="preserve"> </w:t>
      </w:r>
      <w:r>
        <w:t>Dalı</w:t>
      </w:r>
      <w:r>
        <w:rPr>
          <w:spacing w:val="-5"/>
        </w:rPr>
        <w:t xml:space="preserve"> </w:t>
      </w:r>
      <w:r>
        <w:t>Başkanlığının</w:t>
      </w:r>
      <w:r>
        <w:rPr>
          <w:spacing w:val="-5"/>
        </w:rPr>
        <w:t xml:space="preserve"> </w:t>
      </w:r>
      <w:r>
        <w:t>uygun</w:t>
      </w:r>
      <w:r>
        <w:rPr>
          <w:spacing w:val="-53"/>
        </w:rPr>
        <w:t xml:space="preserve"> </w:t>
      </w:r>
      <w:r>
        <w:t>görüşüyle</w:t>
      </w:r>
      <w:r>
        <w:rPr>
          <w:spacing w:val="1"/>
        </w:rPr>
        <w:t xml:space="preserve"> </w:t>
      </w:r>
      <w:r>
        <w:t>Enstitüye</w:t>
      </w:r>
      <w:r>
        <w:rPr>
          <w:spacing w:val="1"/>
        </w:rPr>
        <w:t xml:space="preserve"> </w:t>
      </w:r>
      <w:r>
        <w:t>başvurur.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Enstitü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bağlanır.</w:t>
      </w:r>
      <w:r>
        <w:rPr>
          <w:spacing w:val="1"/>
        </w:rPr>
        <w:t xml:space="preserve"> </w:t>
      </w:r>
      <w:r>
        <w:t>Dilekçede</w:t>
      </w:r>
      <w:r>
        <w:rPr>
          <w:spacing w:val="-52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mazeretin</w:t>
      </w:r>
      <w:r>
        <w:rPr>
          <w:spacing w:val="1"/>
        </w:rPr>
        <w:t xml:space="preserve"> </w:t>
      </w:r>
      <w:r>
        <w:t>belgelendirilmesi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belirtilmeden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dilekçeler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t>alınmayacaktır.</w:t>
      </w:r>
    </w:p>
    <w:p w14:paraId="19FE45E0" w14:textId="77777777" w:rsidR="003C542F" w:rsidRDefault="00000000">
      <w:pPr>
        <w:pStyle w:val="ListeParagraf"/>
        <w:numPr>
          <w:ilvl w:val="1"/>
          <w:numId w:val="1"/>
        </w:numPr>
        <w:tabs>
          <w:tab w:val="left" w:pos="708"/>
        </w:tabs>
        <w:spacing w:line="252" w:lineRule="exact"/>
        <w:ind w:right="0" w:hanging="229"/>
      </w:pPr>
      <w:r>
        <w:t>Öğrencinin</w:t>
      </w:r>
      <w:r>
        <w:rPr>
          <w:spacing w:val="-6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raporları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belgelenmiş</w:t>
      </w:r>
      <w:r>
        <w:rPr>
          <w:spacing w:val="-3"/>
        </w:rPr>
        <w:t xml:space="preserve"> </w:t>
      </w:r>
      <w:r>
        <w:t>sağlıkla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mazeretinin</w:t>
      </w:r>
      <w:r>
        <w:rPr>
          <w:spacing w:val="-3"/>
        </w:rPr>
        <w:t xml:space="preserve"> </w:t>
      </w:r>
      <w:r>
        <w:t>olması.</w:t>
      </w:r>
    </w:p>
    <w:p w14:paraId="4ACB7253" w14:textId="77777777" w:rsidR="003C542F" w:rsidRDefault="00000000">
      <w:pPr>
        <w:pStyle w:val="ListeParagraf"/>
        <w:numPr>
          <w:ilvl w:val="1"/>
          <w:numId w:val="1"/>
        </w:numPr>
        <w:tabs>
          <w:tab w:val="left" w:pos="727"/>
        </w:tabs>
        <w:ind w:left="479" w:right="122" w:firstLine="0"/>
      </w:pPr>
      <w:r>
        <w:t>Mahallin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büyük</w:t>
      </w:r>
      <w:r>
        <w:rPr>
          <w:spacing w:val="2"/>
        </w:rPr>
        <w:t xml:space="preserve"> </w:t>
      </w:r>
      <w:r>
        <w:t>mülki</w:t>
      </w:r>
      <w:r>
        <w:rPr>
          <w:spacing w:val="7"/>
        </w:rPr>
        <w:t xml:space="preserve"> </w:t>
      </w:r>
      <w:r>
        <w:t>idare</w:t>
      </w:r>
      <w:r>
        <w:rPr>
          <w:spacing w:val="5"/>
        </w:rPr>
        <w:t xml:space="preserve"> </w:t>
      </w:r>
      <w:r>
        <w:t>amirince</w:t>
      </w:r>
      <w:r>
        <w:rPr>
          <w:spacing w:val="5"/>
        </w:rPr>
        <w:t xml:space="preserve"> </w:t>
      </w:r>
      <w:r>
        <w:t>verilecek</w:t>
      </w:r>
      <w:r>
        <w:rPr>
          <w:spacing w:val="5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belge</w:t>
      </w:r>
      <w:r>
        <w:rPr>
          <w:spacing w:val="4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belgelenmiş</w:t>
      </w:r>
      <w:r>
        <w:rPr>
          <w:spacing w:val="5"/>
        </w:rPr>
        <w:t xml:space="preserve"> </w:t>
      </w:r>
      <w:r>
        <w:t>olması</w:t>
      </w:r>
      <w:r>
        <w:rPr>
          <w:spacing w:val="6"/>
        </w:rPr>
        <w:t xml:space="preserve"> </w:t>
      </w:r>
      <w:r>
        <w:t>şartı</w:t>
      </w:r>
      <w:r>
        <w:rPr>
          <w:spacing w:val="6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tabii</w:t>
      </w:r>
      <w:r>
        <w:rPr>
          <w:spacing w:val="-52"/>
        </w:rPr>
        <w:t xml:space="preserve"> </w:t>
      </w:r>
      <w:r>
        <w:t>afetler</w:t>
      </w:r>
      <w:r>
        <w:rPr>
          <w:spacing w:val="-1"/>
        </w:rPr>
        <w:t xml:space="preserve"> </w:t>
      </w:r>
      <w:r>
        <w:t>nedeniyle öğrencinin</w:t>
      </w:r>
      <w:r>
        <w:rPr>
          <w:spacing w:val="-1"/>
        </w:rPr>
        <w:t xml:space="preserve"> </w:t>
      </w:r>
      <w:r>
        <w:t>öğrenimine ara</w:t>
      </w:r>
      <w:r>
        <w:rPr>
          <w:spacing w:val="-1"/>
        </w:rPr>
        <w:t xml:space="preserve"> </w:t>
      </w:r>
      <w:r>
        <w:t>vermek</w:t>
      </w:r>
      <w:r>
        <w:rPr>
          <w:spacing w:val="-2"/>
        </w:rPr>
        <w:t xml:space="preserve"> </w:t>
      </w:r>
      <w:r>
        <w:t>zorunda</w:t>
      </w:r>
      <w:r>
        <w:rPr>
          <w:spacing w:val="-2"/>
        </w:rPr>
        <w:t xml:space="preserve"> </w:t>
      </w:r>
      <w:r>
        <w:t>kalmış</w:t>
      </w:r>
      <w:r>
        <w:rPr>
          <w:spacing w:val="-1"/>
        </w:rPr>
        <w:t xml:space="preserve"> </w:t>
      </w:r>
      <w:r>
        <w:t>olması.</w:t>
      </w:r>
    </w:p>
    <w:p w14:paraId="79EDACB8" w14:textId="77777777" w:rsidR="003C542F" w:rsidRDefault="00000000">
      <w:pPr>
        <w:pStyle w:val="ListeParagraf"/>
        <w:numPr>
          <w:ilvl w:val="1"/>
          <w:numId w:val="1"/>
        </w:numPr>
        <w:tabs>
          <w:tab w:val="left" w:pos="708"/>
        </w:tabs>
        <w:ind w:right="0" w:hanging="229"/>
      </w:pPr>
      <w:r>
        <w:t>Öğrencinin</w:t>
      </w:r>
      <w:r>
        <w:rPr>
          <w:spacing w:val="-6"/>
        </w:rPr>
        <w:t xml:space="preserve"> </w:t>
      </w:r>
      <w:r>
        <w:t>tutukluluk</w:t>
      </w:r>
      <w:r>
        <w:rPr>
          <w:spacing w:val="-3"/>
        </w:rPr>
        <w:t xml:space="preserve"> </w:t>
      </w:r>
      <w:r>
        <w:t>hali.</w:t>
      </w:r>
    </w:p>
    <w:p w14:paraId="2E08157E" w14:textId="77777777" w:rsidR="003C542F" w:rsidRDefault="00000000">
      <w:pPr>
        <w:pStyle w:val="GvdeMetni"/>
        <w:spacing w:before="1"/>
      </w:pPr>
      <w:proofErr w:type="gramStart"/>
      <w:r>
        <w:t>ç</w:t>
      </w:r>
      <w:proofErr w:type="gramEnd"/>
      <w:r>
        <w:t>)</w:t>
      </w:r>
      <w:r>
        <w:rPr>
          <w:spacing w:val="-5"/>
        </w:rPr>
        <w:t xml:space="preserve"> </w:t>
      </w:r>
      <w:r>
        <w:t>İlgili</w:t>
      </w:r>
      <w:r>
        <w:rPr>
          <w:spacing w:val="-6"/>
        </w:rPr>
        <w:t xml:space="preserve"> </w:t>
      </w:r>
      <w:r>
        <w:t>mevzuat</w:t>
      </w:r>
      <w:r>
        <w:rPr>
          <w:spacing w:val="-4"/>
        </w:rPr>
        <w:t xml:space="preserve"> </w:t>
      </w:r>
      <w:r>
        <w:t>hükümlerine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öğrencinin,</w:t>
      </w:r>
      <w:r>
        <w:rPr>
          <w:spacing w:val="-5"/>
        </w:rPr>
        <w:t xml:space="preserve"> </w:t>
      </w:r>
      <w:r>
        <w:t>yükseköğretim</w:t>
      </w:r>
      <w:r>
        <w:rPr>
          <w:spacing w:val="-4"/>
        </w:rPr>
        <w:t xml:space="preserve"> </w:t>
      </w:r>
      <w:r>
        <w:t>kurumundan</w:t>
      </w:r>
      <w:r>
        <w:rPr>
          <w:spacing w:val="-4"/>
        </w:rPr>
        <w:t xml:space="preserve"> </w:t>
      </w:r>
      <w:r>
        <w:t>çıkarma</w:t>
      </w:r>
      <w:r>
        <w:rPr>
          <w:spacing w:val="-4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almasını</w:t>
      </w:r>
      <w:r>
        <w:rPr>
          <w:spacing w:val="-52"/>
        </w:rPr>
        <w:t xml:space="preserve"> </w:t>
      </w:r>
      <w:r>
        <w:t>gerektirmeyen</w:t>
      </w:r>
      <w:r>
        <w:rPr>
          <w:spacing w:val="-1"/>
        </w:rPr>
        <w:t xml:space="preserve"> </w:t>
      </w:r>
      <w:r>
        <w:t>mahkûmiyet</w:t>
      </w:r>
      <w:r>
        <w:rPr>
          <w:spacing w:val="-1"/>
        </w:rPr>
        <w:t xml:space="preserve"> </w:t>
      </w:r>
      <w:r>
        <w:t>hali.</w:t>
      </w:r>
    </w:p>
    <w:p w14:paraId="072D45FD" w14:textId="77777777" w:rsidR="003C542F" w:rsidRDefault="00000000">
      <w:pPr>
        <w:pStyle w:val="ListeParagraf"/>
        <w:numPr>
          <w:ilvl w:val="1"/>
          <w:numId w:val="1"/>
        </w:numPr>
        <w:tabs>
          <w:tab w:val="left" w:pos="768"/>
        </w:tabs>
        <w:spacing w:before="1"/>
        <w:ind w:left="479" w:right="122" w:firstLine="0"/>
      </w:pPr>
      <w:r>
        <w:t>Öğrencinin</w:t>
      </w:r>
      <w:r>
        <w:rPr>
          <w:spacing w:val="44"/>
        </w:rPr>
        <w:t xml:space="preserve"> </w:t>
      </w:r>
      <w:r>
        <w:t>hangi</w:t>
      </w:r>
      <w:r>
        <w:rPr>
          <w:spacing w:val="45"/>
        </w:rPr>
        <w:t xml:space="preserve"> </w:t>
      </w:r>
      <w:r>
        <w:t>nedenle</w:t>
      </w:r>
      <w:r>
        <w:rPr>
          <w:spacing w:val="45"/>
        </w:rPr>
        <w:t xml:space="preserve"> </w:t>
      </w:r>
      <w:r>
        <w:t>olursa</w:t>
      </w:r>
      <w:r>
        <w:rPr>
          <w:spacing w:val="46"/>
        </w:rPr>
        <w:t xml:space="preserve"> </w:t>
      </w:r>
      <w:r>
        <w:t>olsun,</w:t>
      </w:r>
      <w:r>
        <w:rPr>
          <w:spacing w:val="44"/>
        </w:rPr>
        <w:t xml:space="preserve"> </w:t>
      </w:r>
      <w:r>
        <w:t>tecil</w:t>
      </w:r>
      <w:r>
        <w:rPr>
          <w:spacing w:val="45"/>
        </w:rPr>
        <w:t xml:space="preserve"> </w:t>
      </w:r>
      <w:r>
        <w:t>hakkını</w:t>
      </w:r>
      <w:r>
        <w:rPr>
          <w:spacing w:val="46"/>
        </w:rPr>
        <w:t xml:space="preserve"> </w:t>
      </w:r>
      <w:r>
        <w:t>kaybetmesi</w:t>
      </w:r>
      <w:r>
        <w:rPr>
          <w:spacing w:val="45"/>
        </w:rPr>
        <w:t xml:space="preserve"> </w:t>
      </w:r>
      <w:r>
        <w:t>veya</w:t>
      </w:r>
      <w:r>
        <w:rPr>
          <w:spacing w:val="45"/>
        </w:rPr>
        <w:t xml:space="preserve"> </w:t>
      </w:r>
      <w:r>
        <w:t>tecilinin</w:t>
      </w:r>
      <w:r>
        <w:rPr>
          <w:spacing w:val="45"/>
        </w:rPr>
        <w:t xml:space="preserve"> </w:t>
      </w:r>
      <w:r>
        <w:t>kaldırılması</w:t>
      </w:r>
      <w:r>
        <w:rPr>
          <w:spacing w:val="-52"/>
        </w:rPr>
        <w:t xml:space="preserve"> </w:t>
      </w:r>
      <w:r>
        <w:t>suretiyle</w:t>
      </w:r>
      <w:r>
        <w:rPr>
          <w:spacing w:val="-3"/>
        </w:rPr>
        <w:t xml:space="preserve"> </w:t>
      </w:r>
      <w:r>
        <w:t>askere</w:t>
      </w:r>
      <w:r>
        <w:rPr>
          <w:spacing w:val="-2"/>
        </w:rPr>
        <w:t xml:space="preserve"> </w:t>
      </w:r>
      <w:r>
        <w:t>alınması.</w:t>
      </w:r>
    </w:p>
    <w:p w14:paraId="6EE2ABC3" w14:textId="77777777" w:rsidR="003C542F" w:rsidRDefault="00000000">
      <w:pPr>
        <w:pStyle w:val="ListeParagraf"/>
        <w:numPr>
          <w:ilvl w:val="1"/>
          <w:numId w:val="1"/>
        </w:numPr>
        <w:tabs>
          <w:tab w:val="left" w:pos="751"/>
        </w:tabs>
        <w:ind w:left="479" w:firstLine="0"/>
      </w:pPr>
      <w:r>
        <w:t>Öğrencilere,</w:t>
      </w:r>
      <w:r>
        <w:rPr>
          <w:spacing w:val="39"/>
        </w:rPr>
        <w:t xml:space="preserve"> </w:t>
      </w:r>
      <w:r>
        <w:t>kanıtlayacakları</w:t>
      </w:r>
      <w:r>
        <w:rPr>
          <w:spacing w:val="41"/>
        </w:rPr>
        <w:t xml:space="preserve"> </w:t>
      </w:r>
      <w:r>
        <w:t>önemli</w:t>
      </w:r>
      <w:r>
        <w:rPr>
          <w:spacing w:val="41"/>
        </w:rPr>
        <w:t xml:space="preserve"> </w:t>
      </w:r>
      <w:r>
        <w:t>nedenlerin</w:t>
      </w:r>
      <w:r>
        <w:rPr>
          <w:spacing w:val="39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eğitim-öğretimlerine</w:t>
      </w:r>
      <w:r>
        <w:rPr>
          <w:spacing w:val="40"/>
        </w:rPr>
        <w:t xml:space="preserve"> </w:t>
      </w:r>
      <w:r>
        <w:t>katkıda</w:t>
      </w:r>
      <w:r>
        <w:rPr>
          <w:spacing w:val="39"/>
        </w:rPr>
        <w:t xml:space="preserve"> </w:t>
      </w:r>
      <w:r>
        <w:t>bulunacak</w:t>
      </w:r>
      <w:r>
        <w:rPr>
          <w:spacing w:val="-52"/>
        </w:rPr>
        <w:t xml:space="preserve"> </w:t>
      </w:r>
      <w:r>
        <w:t>Üniversite</w:t>
      </w:r>
      <w:r>
        <w:rPr>
          <w:spacing w:val="-1"/>
        </w:rPr>
        <w:t xml:space="preserve"> </w:t>
      </w:r>
      <w:r>
        <w:t>dışı burs, staj,</w:t>
      </w:r>
      <w:r>
        <w:rPr>
          <w:spacing w:val="-1"/>
        </w:rPr>
        <w:t xml:space="preserve"> </w:t>
      </w:r>
      <w:r>
        <w:t>araştırma ve</w:t>
      </w:r>
      <w:r>
        <w:rPr>
          <w:spacing w:val="-1"/>
        </w:rPr>
        <w:t xml:space="preserve"> </w:t>
      </w:r>
      <w:r>
        <w:t>benzeri</w:t>
      </w:r>
      <w:r>
        <w:rPr>
          <w:spacing w:val="-2"/>
        </w:rPr>
        <w:t xml:space="preserve"> </w:t>
      </w:r>
      <w:r>
        <w:t>imkanların</w:t>
      </w:r>
      <w:r>
        <w:rPr>
          <w:spacing w:val="-1"/>
        </w:rPr>
        <w:t xml:space="preserve"> </w:t>
      </w:r>
      <w:r>
        <w:t>ortaya</w:t>
      </w:r>
      <w:r>
        <w:rPr>
          <w:spacing w:val="-1"/>
        </w:rPr>
        <w:t xml:space="preserve"> </w:t>
      </w:r>
      <w:r>
        <w:t>çıkması.</w:t>
      </w:r>
    </w:p>
    <w:p w14:paraId="08E4422B" w14:textId="77777777" w:rsidR="003C542F" w:rsidRDefault="00000000">
      <w:pPr>
        <w:pStyle w:val="ListeParagraf"/>
        <w:numPr>
          <w:ilvl w:val="1"/>
          <w:numId w:val="1"/>
        </w:numPr>
        <w:tabs>
          <w:tab w:val="left" w:pos="727"/>
        </w:tabs>
        <w:ind w:left="479" w:right="120" w:firstLine="0"/>
      </w:pPr>
      <w:r>
        <w:t>Öğrenci</w:t>
      </w:r>
      <w:r>
        <w:rPr>
          <w:spacing w:val="40"/>
        </w:rPr>
        <w:t xml:space="preserve"> </w:t>
      </w:r>
      <w:r>
        <w:t>çalıştığı</w:t>
      </w:r>
      <w:r>
        <w:rPr>
          <w:spacing w:val="39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tarafından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fazla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yıl</w:t>
      </w:r>
      <w:r>
        <w:rPr>
          <w:spacing w:val="40"/>
        </w:rPr>
        <w:t xml:space="preserve"> </w:t>
      </w:r>
      <w:r>
        <w:t>süre</w:t>
      </w:r>
      <w:r>
        <w:rPr>
          <w:spacing w:val="39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yurtiçinde</w:t>
      </w:r>
      <w:r>
        <w:rPr>
          <w:spacing w:val="39"/>
        </w:rPr>
        <w:t xml:space="preserve"> </w:t>
      </w:r>
      <w:r>
        <w:t>başka</w:t>
      </w:r>
      <w:r>
        <w:rPr>
          <w:spacing w:val="39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şehir</w:t>
      </w:r>
      <w:r>
        <w:rPr>
          <w:spacing w:val="39"/>
        </w:rPr>
        <w:t xml:space="preserve"> </w:t>
      </w:r>
      <w:r>
        <w:t>ve/veya</w:t>
      </w:r>
      <w:r>
        <w:rPr>
          <w:spacing w:val="-52"/>
        </w:rPr>
        <w:t xml:space="preserve"> </w:t>
      </w:r>
      <w:r>
        <w:t>yurtdışında</w:t>
      </w:r>
      <w:r>
        <w:rPr>
          <w:spacing w:val="-1"/>
        </w:rPr>
        <w:t xml:space="preserve"> </w:t>
      </w:r>
      <w:r>
        <w:t>görevlendirilmiş olması ve bunu</w:t>
      </w:r>
      <w:r>
        <w:rPr>
          <w:spacing w:val="-3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belirtmiş olması.</w:t>
      </w:r>
    </w:p>
    <w:p w14:paraId="37CB1582" w14:textId="77777777" w:rsidR="003C542F" w:rsidRDefault="00000000">
      <w:pPr>
        <w:pStyle w:val="ListeParagraf"/>
        <w:numPr>
          <w:ilvl w:val="1"/>
          <w:numId w:val="1"/>
        </w:numPr>
        <w:tabs>
          <w:tab w:val="left" w:pos="816"/>
        </w:tabs>
        <w:ind w:left="479" w:right="121" w:firstLine="0"/>
      </w:pPr>
      <w:r>
        <w:t>Öğrencinin,</w:t>
      </w:r>
      <w:r>
        <w:rPr>
          <w:spacing w:val="39"/>
        </w:rPr>
        <w:t xml:space="preserve"> </w:t>
      </w:r>
      <w:r>
        <w:t>öğrenimine</w:t>
      </w:r>
      <w:r>
        <w:rPr>
          <w:spacing w:val="39"/>
        </w:rPr>
        <w:t xml:space="preserve"> </w:t>
      </w:r>
      <w:r>
        <w:t>devam</w:t>
      </w:r>
      <w:r>
        <w:rPr>
          <w:spacing w:val="39"/>
        </w:rPr>
        <w:t xml:space="preserve"> </w:t>
      </w:r>
      <w:r>
        <w:t>etmesini</w:t>
      </w:r>
      <w:r>
        <w:rPr>
          <w:spacing w:val="39"/>
        </w:rPr>
        <w:t xml:space="preserve"> </w:t>
      </w:r>
      <w:r>
        <w:t>engelleyecek</w:t>
      </w:r>
      <w:r>
        <w:rPr>
          <w:spacing w:val="39"/>
        </w:rPr>
        <w:t xml:space="preserve"> </w:t>
      </w:r>
      <w:r>
        <w:t>düzeyde</w:t>
      </w:r>
      <w:r>
        <w:rPr>
          <w:spacing w:val="39"/>
        </w:rPr>
        <w:t xml:space="preserve"> </w:t>
      </w:r>
      <w:r>
        <w:t>ekonomik</w:t>
      </w:r>
      <w:r>
        <w:rPr>
          <w:spacing w:val="39"/>
        </w:rPr>
        <w:t xml:space="preserve"> </w:t>
      </w:r>
      <w:r>
        <w:t>zorluk</w:t>
      </w:r>
      <w:r>
        <w:rPr>
          <w:spacing w:val="39"/>
        </w:rPr>
        <w:t xml:space="preserve"> </w:t>
      </w:r>
      <w:r>
        <w:t>içinde</w:t>
      </w:r>
      <w:r>
        <w:rPr>
          <w:spacing w:val="-52"/>
        </w:rPr>
        <w:t xml:space="preserve"> </w:t>
      </w:r>
      <w:r>
        <w:t>bulunmasının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mülki amir tarafından</w:t>
      </w:r>
      <w:r>
        <w:rPr>
          <w:spacing w:val="-1"/>
        </w:rPr>
        <w:t xml:space="preserve"> </w:t>
      </w:r>
      <w:r>
        <w:t>belgelenmesi</w:t>
      </w:r>
      <w:r>
        <w:rPr>
          <w:spacing w:val="1"/>
        </w:rPr>
        <w:t xml:space="preserve"> </w:t>
      </w:r>
      <w:r>
        <w:t>(muhtar</w:t>
      </w:r>
      <w:r>
        <w:rPr>
          <w:spacing w:val="-2"/>
        </w:rPr>
        <w:t xml:space="preserve"> </w:t>
      </w:r>
      <w:r>
        <w:t>hariç).</w:t>
      </w:r>
    </w:p>
    <w:p w14:paraId="0504E450" w14:textId="77777777" w:rsidR="003C542F" w:rsidRDefault="00000000">
      <w:pPr>
        <w:pStyle w:val="ListeParagraf"/>
        <w:numPr>
          <w:ilvl w:val="1"/>
          <w:numId w:val="1"/>
        </w:numPr>
        <w:tabs>
          <w:tab w:val="left" w:pos="713"/>
        </w:tabs>
        <w:ind w:left="479" w:firstLine="0"/>
      </w:pPr>
      <w:r>
        <w:t>Öğrencinin</w:t>
      </w:r>
      <w:r>
        <w:rPr>
          <w:spacing w:val="-11"/>
        </w:rPr>
        <w:t xml:space="preserve"> </w:t>
      </w:r>
      <w:r>
        <w:t>bakmakla</w:t>
      </w:r>
      <w:r>
        <w:rPr>
          <w:spacing w:val="-9"/>
        </w:rPr>
        <w:t xml:space="preserve"> </w:t>
      </w:r>
      <w:r>
        <w:t>yükümlü</w:t>
      </w:r>
      <w:r>
        <w:rPr>
          <w:spacing w:val="-10"/>
        </w:rPr>
        <w:t xml:space="preserve"> </w:t>
      </w:r>
      <w:r>
        <w:t>olduğu</w:t>
      </w:r>
      <w:r>
        <w:rPr>
          <w:spacing w:val="-11"/>
        </w:rPr>
        <w:t xml:space="preserve"> </w:t>
      </w:r>
      <w:r>
        <w:t>birinci</w:t>
      </w:r>
      <w:r>
        <w:rPr>
          <w:spacing w:val="-9"/>
        </w:rPr>
        <w:t xml:space="preserve"> </w:t>
      </w:r>
      <w:r>
        <w:t>derecede</w:t>
      </w:r>
      <w:r>
        <w:rPr>
          <w:spacing w:val="-9"/>
        </w:rPr>
        <w:t xml:space="preserve"> </w:t>
      </w:r>
      <w:r>
        <w:t>yakınlarının</w:t>
      </w:r>
      <w:r>
        <w:rPr>
          <w:spacing w:val="-10"/>
        </w:rPr>
        <w:t xml:space="preserve"> </w:t>
      </w:r>
      <w:r>
        <w:t>hastalıklarını</w:t>
      </w:r>
      <w:r>
        <w:rPr>
          <w:spacing w:val="-10"/>
        </w:rPr>
        <w:t xml:space="preserve"> </w:t>
      </w:r>
      <w:r>
        <w:t>heyet</w:t>
      </w:r>
      <w:r>
        <w:rPr>
          <w:spacing w:val="-11"/>
        </w:rPr>
        <w:t xml:space="preserve"> </w:t>
      </w:r>
      <w:r>
        <w:t>raporu</w:t>
      </w:r>
      <w:r>
        <w:rPr>
          <w:spacing w:val="-10"/>
        </w:rPr>
        <w:t xml:space="preserve"> </w:t>
      </w:r>
      <w:r>
        <w:t>ile</w:t>
      </w:r>
      <w:r>
        <w:rPr>
          <w:spacing w:val="-52"/>
        </w:rPr>
        <w:t xml:space="preserve"> </w:t>
      </w:r>
      <w:r>
        <w:t>belgelenmesi</w:t>
      </w:r>
      <w:r>
        <w:rPr>
          <w:spacing w:val="-2"/>
        </w:rPr>
        <w:t xml:space="preserve"> </w:t>
      </w:r>
      <w:r>
        <w:t>durumunda.</w:t>
      </w:r>
    </w:p>
    <w:p w14:paraId="27B77A80" w14:textId="77777777" w:rsidR="003C542F" w:rsidRDefault="00000000">
      <w:pPr>
        <w:pStyle w:val="GvdeMetni"/>
        <w:spacing w:line="252" w:lineRule="exact"/>
      </w:pPr>
      <w:proofErr w:type="gramStart"/>
      <w:r>
        <w:t>ı</w:t>
      </w:r>
      <w:proofErr w:type="gramEnd"/>
      <w:r>
        <w:t>)</w:t>
      </w:r>
      <w:r>
        <w:rPr>
          <w:spacing w:val="-2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enstitü</w:t>
      </w:r>
      <w:r>
        <w:rPr>
          <w:spacing w:val="-5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kurulunun</w:t>
      </w:r>
      <w:r>
        <w:rPr>
          <w:spacing w:val="-5"/>
        </w:rPr>
        <w:t xml:space="preserve"> </w:t>
      </w:r>
      <w:r>
        <w:t>haklı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geçerli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edeceği</w:t>
      </w:r>
      <w:r>
        <w:rPr>
          <w:spacing w:val="-1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nedenlerin</w:t>
      </w:r>
      <w:r>
        <w:rPr>
          <w:spacing w:val="-5"/>
        </w:rPr>
        <w:t xml:space="preserve"> </w:t>
      </w:r>
      <w:r>
        <w:t>ortaya</w:t>
      </w:r>
      <w:r>
        <w:rPr>
          <w:spacing w:val="-1"/>
        </w:rPr>
        <w:t xml:space="preserve"> </w:t>
      </w:r>
      <w:r>
        <w:t>çıkması.</w:t>
      </w:r>
    </w:p>
    <w:p w14:paraId="44E34522" w14:textId="77777777" w:rsidR="003C542F" w:rsidRDefault="00000000">
      <w:pPr>
        <w:pStyle w:val="ListeParagraf"/>
        <w:numPr>
          <w:ilvl w:val="1"/>
          <w:numId w:val="1"/>
        </w:numPr>
        <w:tabs>
          <w:tab w:val="left" w:pos="662"/>
        </w:tabs>
        <w:ind w:left="479" w:right="116" w:firstLine="0"/>
        <w:jc w:val="both"/>
      </w:pPr>
      <w:r>
        <w:rPr>
          <w:spacing w:val="-1"/>
        </w:rPr>
        <w:t>Yabancı</w:t>
      </w:r>
      <w:r>
        <w:rPr>
          <w:spacing w:val="-12"/>
        </w:rPr>
        <w:t xml:space="preserve"> </w:t>
      </w:r>
      <w:r>
        <w:rPr>
          <w:spacing w:val="-1"/>
        </w:rPr>
        <w:t>dil</w:t>
      </w:r>
      <w:r>
        <w:rPr>
          <w:spacing w:val="-10"/>
        </w:rPr>
        <w:t xml:space="preserve"> </w:t>
      </w:r>
      <w:r>
        <w:rPr>
          <w:spacing w:val="-1"/>
        </w:rPr>
        <w:t>öğrenmek</w:t>
      </w:r>
      <w:r>
        <w:rPr>
          <w:spacing w:val="-12"/>
        </w:rPr>
        <w:t xml:space="preserve"> </w:t>
      </w:r>
      <w:r>
        <w:rPr>
          <w:spacing w:val="-1"/>
        </w:rPr>
        <w:t>amacıyla</w:t>
      </w:r>
      <w:r>
        <w:rPr>
          <w:spacing w:val="-13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dondurarak</w:t>
      </w:r>
      <w:r>
        <w:rPr>
          <w:spacing w:val="-12"/>
        </w:rPr>
        <w:t xml:space="preserve"> </w:t>
      </w:r>
      <w:r>
        <w:t>yurt</w:t>
      </w:r>
      <w:r>
        <w:rPr>
          <w:spacing w:val="-12"/>
        </w:rPr>
        <w:t xml:space="preserve"> </w:t>
      </w:r>
      <w:r>
        <w:t>dışına</w:t>
      </w:r>
      <w:r>
        <w:rPr>
          <w:spacing w:val="-10"/>
        </w:rPr>
        <w:t xml:space="preserve"> </w:t>
      </w:r>
      <w:r>
        <w:t>giden</w:t>
      </w:r>
      <w:r>
        <w:rPr>
          <w:spacing w:val="-12"/>
        </w:rPr>
        <w:t xml:space="preserve"> </w:t>
      </w:r>
      <w:r>
        <w:t>öğrencilerin</w:t>
      </w:r>
      <w:r>
        <w:rPr>
          <w:spacing w:val="-13"/>
        </w:rPr>
        <w:t xml:space="preserve"> </w:t>
      </w:r>
      <w:r>
        <w:t>dil</w:t>
      </w:r>
      <w:r>
        <w:rPr>
          <w:spacing w:val="-10"/>
        </w:rPr>
        <w:t xml:space="preserve"> </w:t>
      </w:r>
      <w:r>
        <w:t>eğitimi</w:t>
      </w:r>
      <w:r>
        <w:rPr>
          <w:spacing w:val="-11"/>
        </w:rPr>
        <w:t xml:space="preserve"> </w:t>
      </w:r>
      <w:r>
        <w:t>aldığına</w:t>
      </w:r>
      <w:r>
        <w:rPr>
          <w:spacing w:val="-53"/>
        </w:rPr>
        <w:t xml:space="preserve"> </w:t>
      </w:r>
      <w:r>
        <w:t>dair belgelerle yurt dışına giriş ve çıkış tarihlerini gösteren pasaport kayıtlarını ilgili enstitüye ibraz</w:t>
      </w:r>
      <w:r>
        <w:rPr>
          <w:spacing w:val="1"/>
        </w:rPr>
        <w:t xml:space="preserve"> </w:t>
      </w:r>
      <w:r>
        <w:t>etmemeleri halinde bu</w:t>
      </w:r>
      <w:r>
        <w:rPr>
          <w:spacing w:val="-2"/>
        </w:rPr>
        <w:t xml:space="preserve"> </w:t>
      </w:r>
      <w:r>
        <w:t>süreler öğrenim</w:t>
      </w:r>
      <w:r>
        <w:rPr>
          <w:spacing w:val="-2"/>
        </w:rPr>
        <w:t xml:space="preserve"> </w:t>
      </w:r>
      <w:r>
        <w:t>sürelerine eklenmez.</w:t>
      </w:r>
    </w:p>
    <w:p w14:paraId="5DE011E0" w14:textId="77777777" w:rsidR="003C542F" w:rsidRDefault="00000000">
      <w:pPr>
        <w:pStyle w:val="ListeParagraf"/>
        <w:numPr>
          <w:ilvl w:val="0"/>
          <w:numId w:val="1"/>
        </w:numPr>
        <w:tabs>
          <w:tab w:val="left" w:pos="480"/>
        </w:tabs>
        <w:ind w:right="114"/>
        <w:jc w:val="both"/>
      </w:pPr>
      <w:r>
        <w:t xml:space="preserve">Azami kayıt dondurma süresi; bilimsel hazırlık programı ve tezsiz yüksek lisansta </w:t>
      </w:r>
      <w:r>
        <w:rPr>
          <w:b/>
        </w:rPr>
        <w:t>bir yarıyıl</w:t>
      </w:r>
      <w:r>
        <w:t>, tezli</w:t>
      </w:r>
      <w:r>
        <w:rPr>
          <w:spacing w:val="1"/>
        </w:rPr>
        <w:t xml:space="preserve"> </w:t>
      </w:r>
      <w:r>
        <w:t xml:space="preserve">yüksek lisansta </w:t>
      </w:r>
      <w:r>
        <w:rPr>
          <w:b/>
        </w:rPr>
        <w:t>iki yarıyıl</w:t>
      </w:r>
      <w:r>
        <w:t xml:space="preserve">, doktorada </w:t>
      </w:r>
      <w:r>
        <w:rPr>
          <w:b/>
        </w:rPr>
        <w:t>dört yarıyıldır</w:t>
      </w:r>
      <w:r>
        <w:t>. Öğrencinin kayıt dondurduğu süre öğrenim</w:t>
      </w:r>
      <w:r>
        <w:rPr>
          <w:spacing w:val="1"/>
        </w:rPr>
        <w:t xml:space="preserve"> </w:t>
      </w:r>
      <w:r>
        <w:t>süresinden</w:t>
      </w:r>
      <w:r>
        <w:rPr>
          <w:spacing w:val="-9"/>
        </w:rPr>
        <w:t xml:space="preserve"> </w:t>
      </w:r>
      <w:r>
        <w:t>sayılmaz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türlü</w:t>
      </w:r>
      <w:r>
        <w:rPr>
          <w:spacing w:val="-10"/>
        </w:rPr>
        <w:t xml:space="preserve"> </w:t>
      </w:r>
      <w:r>
        <w:t>öğrencilik</w:t>
      </w:r>
      <w:r>
        <w:rPr>
          <w:spacing w:val="-9"/>
        </w:rPr>
        <w:t xml:space="preserve"> </w:t>
      </w:r>
      <w:r>
        <w:t>hakları</w:t>
      </w:r>
      <w:r>
        <w:rPr>
          <w:spacing w:val="-9"/>
        </w:rPr>
        <w:t xml:space="preserve"> </w:t>
      </w:r>
      <w:r>
        <w:t>dondurulur.</w:t>
      </w:r>
      <w:r>
        <w:rPr>
          <w:spacing w:val="-10"/>
        </w:rPr>
        <w:t xml:space="preserve"> </w:t>
      </w:r>
      <w:r>
        <w:t>Öğrenci,</w:t>
      </w:r>
      <w:r>
        <w:rPr>
          <w:spacing w:val="-11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süre</w:t>
      </w:r>
      <w:r>
        <w:rPr>
          <w:spacing w:val="-9"/>
        </w:rPr>
        <w:t xml:space="preserve"> </w:t>
      </w:r>
      <w:r>
        <w:t>içerisinde</w:t>
      </w:r>
      <w:r>
        <w:rPr>
          <w:spacing w:val="-53"/>
        </w:rPr>
        <w:t xml:space="preserve"> </w:t>
      </w:r>
      <w:r>
        <w:t>derslere devam edemez, sınavlara giremez, sınava girmiş olsa bile aldığı notlar geçerli sayılmaz, bu</w:t>
      </w:r>
      <w:r>
        <w:rPr>
          <w:spacing w:val="-52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başka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yükseköğretim kuruluşundan</w:t>
      </w:r>
      <w:r>
        <w:rPr>
          <w:spacing w:val="-3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dersler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notlar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geçersiz</w:t>
      </w:r>
      <w:r>
        <w:rPr>
          <w:spacing w:val="-2"/>
        </w:rPr>
        <w:t xml:space="preserve"> </w:t>
      </w:r>
      <w:r>
        <w:t>sayılır.</w:t>
      </w:r>
    </w:p>
    <w:p w14:paraId="781AA71F" w14:textId="77777777" w:rsidR="003C542F" w:rsidRDefault="00000000">
      <w:pPr>
        <w:pStyle w:val="ListeParagraf"/>
        <w:numPr>
          <w:ilvl w:val="0"/>
          <w:numId w:val="1"/>
        </w:numPr>
        <w:tabs>
          <w:tab w:val="left" w:pos="480"/>
        </w:tabs>
        <w:ind w:right="110"/>
        <w:jc w:val="both"/>
      </w:pPr>
      <w:r>
        <w:t xml:space="preserve">Kayıt dondurmak için yapılacak başvurular </w:t>
      </w:r>
      <w:r>
        <w:rPr>
          <w:b/>
        </w:rPr>
        <w:t xml:space="preserve">ders kaydı yaptırmış </w:t>
      </w:r>
      <w:r>
        <w:t xml:space="preserve">olmak şartı ile ilgili yarıyılın </w:t>
      </w:r>
      <w:r>
        <w:rPr>
          <w:b/>
        </w:rPr>
        <w:t>ilk</w:t>
      </w:r>
      <w:r>
        <w:rPr>
          <w:b/>
          <w:spacing w:val="1"/>
        </w:rPr>
        <w:t xml:space="preserve"> </w:t>
      </w:r>
      <w:r>
        <w:rPr>
          <w:b/>
        </w:rPr>
        <w:t xml:space="preserve">on beş (15) iş günü içinde </w:t>
      </w:r>
      <w:r>
        <w:t>yapılır. Ağır/ani hastalık, doğal afetler, tutukluluk, mahkûmiyet ve</w:t>
      </w:r>
      <w:r>
        <w:rPr>
          <w:spacing w:val="1"/>
        </w:rPr>
        <w:t xml:space="preserve"> </w:t>
      </w:r>
      <w:r>
        <w:t>askerlik tecilinin kaldırılması gibi öngörülemeyen ve önceden bilinemeyen nedenlerle dönem süresi</w:t>
      </w:r>
      <w:r>
        <w:rPr>
          <w:spacing w:val="-52"/>
        </w:rPr>
        <w:t xml:space="preserve"> </w:t>
      </w:r>
      <w:r>
        <w:t>içinde de kayıt dondurma izni verilebilir. Öngörülemeyen ve olağanüstü haller dışında, başvuru</w:t>
      </w:r>
      <w:r>
        <w:rPr>
          <w:spacing w:val="1"/>
        </w:rPr>
        <w:t xml:space="preserve"> </w:t>
      </w:r>
      <w:r>
        <w:t>süresi bittikten sonra yapılan</w:t>
      </w:r>
      <w:r>
        <w:rPr>
          <w:spacing w:val="-1"/>
        </w:rPr>
        <w:t xml:space="preserve"> </w:t>
      </w:r>
      <w:r>
        <w:t>başvurular</w:t>
      </w:r>
      <w:r>
        <w:rPr>
          <w:spacing w:val="-2"/>
        </w:rPr>
        <w:t xml:space="preserve"> </w:t>
      </w:r>
      <w:r>
        <w:t>işleme konulmaz.</w:t>
      </w:r>
    </w:p>
    <w:p w14:paraId="318A4DEB" w14:textId="77777777" w:rsidR="003C542F" w:rsidRDefault="00000000">
      <w:pPr>
        <w:pStyle w:val="ListeParagraf"/>
        <w:numPr>
          <w:ilvl w:val="0"/>
          <w:numId w:val="1"/>
        </w:numPr>
        <w:tabs>
          <w:tab w:val="left" w:pos="480"/>
        </w:tabs>
        <w:jc w:val="both"/>
      </w:pPr>
      <w:r>
        <w:t xml:space="preserve">Kayıt dondurma talepleri </w:t>
      </w:r>
      <w:r>
        <w:rPr>
          <w:b/>
        </w:rPr>
        <w:t xml:space="preserve">sadece bir dönem için yapılır </w:t>
      </w:r>
      <w:r>
        <w:t>ve bir yarıyıldan az olamaz. Mazeretin</w:t>
      </w:r>
      <w:r>
        <w:rPr>
          <w:spacing w:val="1"/>
        </w:rPr>
        <w:t xml:space="preserve"> </w:t>
      </w:r>
      <w:r>
        <w:t>devam etmesi halinde dondurma talebinin aynı usul izlenerek yeniden yapılması gerekir. Askerlik,</w:t>
      </w:r>
      <w:r>
        <w:rPr>
          <w:spacing w:val="1"/>
        </w:rPr>
        <w:t xml:space="preserve"> </w:t>
      </w:r>
      <w:r>
        <w:t>tutukluluk ve mahkûmiyet durumlarında ise kayıt, bu hallerin süresi kadar dondurulabilir. Kayıt</w:t>
      </w:r>
      <w:r>
        <w:rPr>
          <w:spacing w:val="1"/>
        </w:rPr>
        <w:t xml:space="preserve"> </w:t>
      </w:r>
      <w:r>
        <w:t>dondurma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eren</w:t>
      </w:r>
      <w:r>
        <w:rPr>
          <w:spacing w:val="1"/>
        </w:rPr>
        <w:t xml:space="preserve"> </w:t>
      </w:r>
      <w:r>
        <w:t>öğrenci,</w:t>
      </w:r>
      <w:r>
        <w:rPr>
          <w:spacing w:val="1"/>
        </w:rPr>
        <w:t xml:space="preserve"> </w:t>
      </w:r>
      <w:r>
        <w:t>mazereti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ayrıldığı</w:t>
      </w:r>
      <w:r>
        <w:rPr>
          <w:spacing w:val="1"/>
        </w:rPr>
        <w:t xml:space="preserve"> </w:t>
      </w:r>
      <w:r>
        <w:t>yarıyılın</w:t>
      </w:r>
      <w:r>
        <w:rPr>
          <w:spacing w:val="1"/>
        </w:rPr>
        <w:t xml:space="preserve"> </w:t>
      </w:r>
      <w:r>
        <w:t>başından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öğrenciliğine</w:t>
      </w:r>
      <w:r>
        <w:rPr>
          <w:spacing w:val="-3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eder.</w:t>
      </w:r>
    </w:p>
    <w:p w14:paraId="21DBFB60" w14:textId="77777777" w:rsidR="003C542F" w:rsidRDefault="00000000">
      <w:pPr>
        <w:pStyle w:val="ListeParagraf"/>
        <w:numPr>
          <w:ilvl w:val="0"/>
          <w:numId w:val="1"/>
        </w:numPr>
        <w:tabs>
          <w:tab w:val="left" w:pos="480"/>
        </w:tabs>
        <w:ind w:right="117" w:hanging="356"/>
        <w:jc w:val="both"/>
      </w:pPr>
      <w:r>
        <w:t>Kayıt</w:t>
      </w:r>
      <w:r>
        <w:rPr>
          <w:spacing w:val="1"/>
        </w:rPr>
        <w:t xml:space="preserve"> </w:t>
      </w:r>
      <w:r>
        <w:t>dondurma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kaydını</w:t>
      </w:r>
      <w:r>
        <w:rPr>
          <w:spacing w:val="1"/>
        </w:rPr>
        <w:t xml:space="preserve"> </w:t>
      </w:r>
      <w:r>
        <w:t>yaptırarak</w:t>
      </w:r>
      <w:r>
        <w:rPr>
          <w:spacing w:val="1"/>
        </w:rPr>
        <w:t xml:space="preserve"> </w:t>
      </w:r>
      <w:proofErr w:type="gramStart"/>
      <w:r>
        <w:t>öğrenciliğine</w:t>
      </w:r>
      <w:proofErr w:type="gramEnd"/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dondurma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bittikten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yarıyılda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yenilemeyen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yeniden</w:t>
      </w:r>
      <w:r>
        <w:rPr>
          <w:spacing w:val="-5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yaptırana</w:t>
      </w:r>
      <w:r>
        <w:rPr>
          <w:spacing w:val="-3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geçirdiği</w:t>
      </w:r>
      <w:r>
        <w:rPr>
          <w:spacing w:val="-4"/>
        </w:rPr>
        <w:t xml:space="preserve"> </w:t>
      </w:r>
      <w:r>
        <w:t>süreler</w:t>
      </w:r>
      <w:r>
        <w:rPr>
          <w:spacing w:val="-3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süresinden</w:t>
      </w:r>
      <w:r>
        <w:rPr>
          <w:spacing w:val="-3"/>
        </w:rPr>
        <w:t xml:space="preserve"> </w:t>
      </w:r>
      <w:r>
        <w:t>sayılır.</w:t>
      </w:r>
    </w:p>
    <w:sectPr w:rsidR="003C542F">
      <w:type w:val="continuous"/>
      <w:pgSz w:w="11910" w:h="16840"/>
      <w:pgMar w:top="132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61536"/>
    <w:multiLevelType w:val="hybridMultilevel"/>
    <w:tmpl w:val="C742BE7C"/>
    <w:lvl w:ilvl="0" w:tplc="2C08AA46">
      <w:start w:val="1"/>
      <w:numFmt w:val="decimal"/>
      <w:lvlText w:val="(%1)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9588D00">
      <w:start w:val="1"/>
      <w:numFmt w:val="lowerLetter"/>
      <w:lvlText w:val="%2)"/>
      <w:lvlJc w:val="left"/>
      <w:pPr>
        <w:ind w:left="7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B8401E90">
      <w:numFmt w:val="bullet"/>
      <w:lvlText w:val="•"/>
      <w:lvlJc w:val="left"/>
      <w:pPr>
        <w:ind w:left="1665" w:hanging="228"/>
      </w:pPr>
      <w:rPr>
        <w:rFonts w:hint="default"/>
        <w:lang w:val="tr-TR" w:eastAsia="en-US" w:bidi="ar-SA"/>
      </w:rPr>
    </w:lvl>
    <w:lvl w:ilvl="3" w:tplc="CE7ADA38">
      <w:numFmt w:val="bullet"/>
      <w:lvlText w:val="•"/>
      <w:lvlJc w:val="left"/>
      <w:pPr>
        <w:ind w:left="2630" w:hanging="228"/>
      </w:pPr>
      <w:rPr>
        <w:rFonts w:hint="default"/>
        <w:lang w:val="tr-TR" w:eastAsia="en-US" w:bidi="ar-SA"/>
      </w:rPr>
    </w:lvl>
    <w:lvl w:ilvl="4" w:tplc="50A06FAE">
      <w:numFmt w:val="bullet"/>
      <w:lvlText w:val="•"/>
      <w:lvlJc w:val="left"/>
      <w:pPr>
        <w:ind w:left="3595" w:hanging="228"/>
      </w:pPr>
      <w:rPr>
        <w:rFonts w:hint="default"/>
        <w:lang w:val="tr-TR" w:eastAsia="en-US" w:bidi="ar-SA"/>
      </w:rPr>
    </w:lvl>
    <w:lvl w:ilvl="5" w:tplc="E3B8A482">
      <w:numFmt w:val="bullet"/>
      <w:lvlText w:val="•"/>
      <w:lvlJc w:val="left"/>
      <w:pPr>
        <w:ind w:left="4560" w:hanging="228"/>
      </w:pPr>
      <w:rPr>
        <w:rFonts w:hint="default"/>
        <w:lang w:val="tr-TR" w:eastAsia="en-US" w:bidi="ar-SA"/>
      </w:rPr>
    </w:lvl>
    <w:lvl w:ilvl="6" w:tplc="AF12C642">
      <w:numFmt w:val="bullet"/>
      <w:lvlText w:val="•"/>
      <w:lvlJc w:val="left"/>
      <w:pPr>
        <w:ind w:left="5525" w:hanging="228"/>
      </w:pPr>
      <w:rPr>
        <w:rFonts w:hint="default"/>
        <w:lang w:val="tr-TR" w:eastAsia="en-US" w:bidi="ar-SA"/>
      </w:rPr>
    </w:lvl>
    <w:lvl w:ilvl="7" w:tplc="485692BC">
      <w:numFmt w:val="bullet"/>
      <w:lvlText w:val="•"/>
      <w:lvlJc w:val="left"/>
      <w:pPr>
        <w:ind w:left="6490" w:hanging="228"/>
      </w:pPr>
      <w:rPr>
        <w:rFonts w:hint="default"/>
        <w:lang w:val="tr-TR" w:eastAsia="en-US" w:bidi="ar-SA"/>
      </w:rPr>
    </w:lvl>
    <w:lvl w:ilvl="8" w:tplc="DD325F8C">
      <w:numFmt w:val="bullet"/>
      <w:lvlText w:val="•"/>
      <w:lvlJc w:val="left"/>
      <w:pPr>
        <w:ind w:left="7456" w:hanging="228"/>
      </w:pPr>
      <w:rPr>
        <w:rFonts w:hint="default"/>
        <w:lang w:val="tr-TR" w:eastAsia="en-US" w:bidi="ar-SA"/>
      </w:rPr>
    </w:lvl>
  </w:abstractNum>
  <w:num w:numId="1" w16cid:durableId="10264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F"/>
    <w:rsid w:val="00077B0C"/>
    <w:rsid w:val="00114894"/>
    <w:rsid w:val="003C542F"/>
    <w:rsid w:val="006E6656"/>
    <w:rsid w:val="00C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9682"/>
  <w15:docId w15:val="{6F9B5E14-6EE9-4E46-B9C7-AE534F2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9"/>
    </w:pPr>
  </w:style>
  <w:style w:type="paragraph" w:styleId="ListeParagraf">
    <w:name w:val="List Paragraph"/>
    <w:basedOn w:val="Normal"/>
    <w:uiPriority w:val="1"/>
    <w:qFormat/>
    <w:pPr>
      <w:ind w:left="479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6E665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Lutfiye KARAKOC</dc:creator>
  <cp:lastModifiedBy>Leyla AYAR</cp:lastModifiedBy>
  <cp:revision>2</cp:revision>
  <dcterms:created xsi:type="dcterms:W3CDTF">2024-05-15T08:45:00Z</dcterms:created>
  <dcterms:modified xsi:type="dcterms:W3CDTF">2024-05-15T08:45:00Z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2024-05-15T00:00:00Z</vt:filetime>
  </property>
</Properties>
</file>